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lineRule="auto" w:line="264" w:before="0" w:after="0"/>
        <w:ind w:hanging="0" w:left="57" w:right="0"/>
        <w:jc w:val="left"/>
        <w:rPr/>
      </w:pPr>
      <w:r>
        <w:drawing>
          <wp:anchor behindDoc="0" distT="0" distB="0" distL="114300" distR="114300" simplePos="0" locked="0" layoutInCell="0" allowOverlap="0" relativeHeight="2">
            <wp:simplePos x="0" y="0"/>
            <wp:positionH relativeFrom="column">
              <wp:posOffset>31750</wp:posOffset>
            </wp:positionH>
            <wp:positionV relativeFrom="paragraph">
              <wp:posOffset>-49530</wp:posOffset>
            </wp:positionV>
            <wp:extent cx="1515110" cy="574675"/>
            <wp:effectExtent l="0" t="0" r="0" b="0"/>
            <wp:wrapSquare wrapText="bothSides"/>
            <wp:docPr id="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
                    <pic:cNvPicPr>
                      <a:picLocks noChangeAspect="1" noChangeArrowheads="1"/>
                    </pic:cNvPicPr>
                  </pic:nvPicPr>
                  <pic:blipFill>
                    <a:blip r:embed="rId2"/>
                    <a:stretch>
                      <a:fillRect/>
                    </a:stretch>
                  </pic:blipFill>
                  <pic:spPr bwMode="auto">
                    <a:xfrm>
                      <a:off x="0" y="0"/>
                      <a:ext cx="1515110" cy="574675"/>
                    </a:xfrm>
                    <a:prstGeom prst="rect">
                      <a:avLst/>
                    </a:prstGeom>
                  </pic:spPr>
                </pic:pic>
              </a:graphicData>
            </a:graphic>
          </wp:anchor>
        </w:drawing>
      </w:r>
      <w:r>
        <w:rPr/>
        <w:t>MINISTÉRIO DA EDUCAÇÃO</w:t>
      </w:r>
    </w:p>
    <w:p>
      <w:pPr>
        <w:pStyle w:val="Normal"/>
        <w:spacing w:before="0" w:after="6"/>
        <w:ind w:hanging="4" w:left="-5" w:right="3"/>
        <w:jc w:val="left"/>
        <w:rPr/>
      </w:pPr>
      <w:r>
        <w:rPr/>
        <w:t xml:space="preserve"> </w:t>
      </w:r>
      <w:r>
        <w:rPr/>
        <w:t>SECRETARIA DE EDUCAÇÃO PROFISSIONAL E TECNOLÓGICA</w:t>
      </w:r>
    </w:p>
    <w:p>
      <w:pPr>
        <w:pStyle w:val="Normal"/>
        <w:spacing w:before="0" w:after="0"/>
        <w:ind w:hanging="4" w:left="-5" w:right="3"/>
        <w:jc w:val="left"/>
        <w:rPr/>
      </w:pPr>
      <w:r>
        <w:rPr/>
        <w:t xml:space="preserve"> </w:t>
      </w:r>
      <w:r>
        <w:rPr/>
        <w:t xml:space="preserve">INSTITUTO FEDERAL DE EDUCAÇÃO, CIÊNCIA E TECNOLOGIA DE GOIÁS </w:t>
        <w:br/>
        <w:t xml:space="preserve">  PROGRAMA DE PÓS GRADUAÇÃO EM EDUCAÇÃO PARA CIÊNCIAS E MATEMÁTICA</w:t>
      </w:r>
    </w:p>
    <w:p>
      <w:pPr>
        <w:pStyle w:val="LO-normal"/>
        <w:widowControl/>
        <w:ind w:left="567"/>
        <w:jc w:val="center"/>
        <w:rPr>
          <w:rFonts w:ascii="Arial" w:hAnsi="Arial" w:cs="Arial"/>
          <w:b/>
          <w:sz w:val="22"/>
          <w:szCs w:val="22"/>
        </w:rPr>
      </w:pPr>
      <w:r>
        <w:rPr>
          <w:rFonts w:cs="Arial" w:ascii="Arial" w:hAnsi="Arial"/>
          <w:b/>
          <w:sz w:val="22"/>
          <w:szCs w:val="22"/>
        </w:rPr>
      </w:r>
    </w:p>
    <w:p>
      <w:pPr>
        <w:pStyle w:val="LO-normal"/>
        <w:widowControl/>
        <w:ind w:left="567"/>
        <w:jc w:val="center"/>
        <w:rPr>
          <w:rFonts w:ascii="Arial" w:hAnsi="Arial" w:cs="Arial"/>
          <w:b/>
          <w:sz w:val="22"/>
          <w:szCs w:val="22"/>
        </w:rPr>
      </w:pPr>
      <w:r>
        <w:rPr>
          <w:rFonts w:cs="Arial" w:ascii="Arial" w:hAnsi="Arial"/>
          <w:b/>
          <w:sz w:val="22"/>
          <w:szCs w:val="22"/>
        </w:rPr>
      </w:r>
    </w:p>
    <w:p>
      <w:pPr>
        <w:pStyle w:val="LO-normal"/>
        <w:widowControl/>
        <w:ind w:left="567"/>
        <w:jc w:val="center"/>
        <w:rPr>
          <w:rFonts w:ascii="Arial" w:hAnsi="Arial"/>
          <w:sz w:val="22"/>
          <w:szCs w:val="22"/>
        </w:rPr>
      </w:pPr>
      <w:r>
        <w:rPr>
          <w:rFonts w:ascii="Arial" w:hAnsi="Arial"/>
          <w:b/>
          <w:sz w:val="22"/>
          <w:szCs w:val="22"/>
        </w:rPr>
        <w:t>ANEXO VIII – EDITAL Nº 01</w:t>
      </w:r>
      <w:r>
        <w:rPr>
          <w:rFonts w:ascii="Arial" w:hAnsi="Arial"/>
          <w:b/>
          <w:color w:val="auto"/>
          <w:sz w:val="22"/>
          <w:szCs w:val="22"/>
        </w:rPr>
        <w:t xml:space="preserve">/2026 PPGECM/IFG – </w:t>
      </w:r>
      <w:r>
        <w:rPr>
          <w:rFonts w:ascii="Arial" w:hAnsi="Arial"/>
          <w:b/>
          <w:sz w:val="22"/>
          <w:szCs w:val="22"/>
        </w:rPr>
        <w:t xml:space="preserve">CONCESSÃO DE BOLSAS FAPEG </w:t>
      </w:r>
    </w:p>
    <w:p>
      <w:pPr>
        <w:pStyle w:val="LO-normal"/>
        <w:widowControl/>
        <w:suppressAutoHyphens w:val="true"/>
        <w:bidi w:val="0"/>
        <w:spacing w:before="0" w:after="0"/>
        <w:ind w:hanging="0" w:left="0" w:right="0"/>
        <w:jc w:val="center"/>
        <w:rPr>
          <w:rFonts w:ascii="Arial" w:hAnsi="Arial"/>
          <w:sz w:val="22"/>
          <w:szCs w:val="22"/>
        </w:rPr>
      </w:pPr>
      <w:r>
        <w:rPr>
          <w:rFonts w:ascii="Arial" w:hAnsi="Arial"/>
          <w:sz w:val="22"/>
          <w:szCs w:val="22"/>
        </w:rPr>
      </w:r>
    </w:p>
    <w:p>
      <w:pPr>
        <w:pStyle w:val="LO-normal"/>
        <w:widowControl/>
        <w:suppressAutoHyphens w:val="true"/>
        <w:bidi w:val="0"/>
        <w:spacing w:before="0" w:after="0"/>
        <w:ind w:hanging="0" w:left="0" w:right="0"/>
        <w:jc w:val="center"/>
        <w:rPr>
          <w:rFonts w:ascii="Times New Roman" w:hAnsi="Times New Roman" w:eastAsia="Times New Roman" w:cs="Times New Roman"/>
          <w:kern w:val="0"/>
          <w:sz w:val="22"/>
          <w:szCs w:val="22"/>
          <w:lang w:eastAsia="pt-BR"/>
        </w:rPr>
      </w:pPr>
      <w:r>
        <w:rPr>
          <w:rFonts w:eastAsia="Times New Roman" w:cs="Times New Roman"/>
          <w:kern w:val="0"/>
          <w:sz w:val="22"/>
          <w:szCs w:val="22"/>
          <w:lang w:eastAsia="pt-BR"/>
        </w:rPr>
      </w:r>
    </w:p>
    <w:p>
      <w:pPr>
        <w:pStyle w:val="Normal1"/>
        <w:widowControl w:val="false"/>
        <w:spacing w:lineRule="auto" w:line="240" w:before="114" w:after="0"/>
        <w:jc w:val="center"/>
        <w:rPr>
          <w:b/>
          <w:bCs/>
          <w:sz w:val="18"/>
          <w:szCs w:val="18"/>
        </w:rPr>
      </w:pPr>
      <w:r>
        <w:rPr>
          <w:b/>
          <w:bCs/>
          <w:sz w:val="18"/>
          <w:szCs w:val="18"/>
        </w:rPr>
        <w:t>AUTODECLARAÇÃO CANDIDATO(A) INDÍGENA</w:t>
      </w:r>
    </w:p>
    <w:p>
      <w:pPr>
        <w:pStyle w:val="Normal1"/>
        <w:widowControl w:val="false"/>
        <w:spacing w:lineRule="auto" w:line="240" w:before="680" w:after="0"/>
        <w:ind w:firstLine="16" w:right="601"/>
        <w:jc w:val="both"/>
        <w:rPr/>
      </w:pPr>
      <w:r>
        <w:rPr>
          <w:sz w:val="18"/>
          <w:szCs w:val="18"/>
        </w:rPr>
        <w:t>Eu, ___________________________________________________________________, CPF __________________________________ candidato(a) n</w:t>
      </w:r>
      <w:r>
        <w:rPr>
          <w:sz w:val="18"/>
          <w:szCs w:val="18"/>
        </w:rPr>
        <w:t>a Chamada Pública</w:t>
      </w:r>
      <w:r>
        <w:rPr>
          <w:b/>
          <w:sz w:val="18"/>
          <w:szCs w:val="18"/>
        </w:rPr>
        <w:t xml:space="preserve"> </w:t>
      </w:r>
      <w:r>
        <w:rPr>
          <w:sz w:val="18"/>
          <w:szCs w:val="18"/>
        </w:rPr>
        <w:t>p</w:t>
      </w:r>
      <w:r>
        <w:rPr>
          <w:sz w:val="18"/>
          <w:szCs w:val="18"/>
        </w:rPr>
        <w:t xml:space="preserve">ara a concessão de bolsas Fapeg, </w:t>
      </w:r>
      <w:r>
        <w:rPr>
          <w:sz w:val="18"/>
          <w:szCs w:val="18"/>
        </w:rPr>
        <w:t xml:space="preserve">do Instituto Federal de Educação, Ciência e Tecnologia de Goiás (IFG), optante do Sistema de Reserva de Vagas (Lei nº 12.711 de 29 de agosto de 2012), na categoria de candidato(a) que se autodeclara Indígena CONFIRMO MINHA AUTODECLARAÇÃO DE INDÍGENA, REALIZADA NO ATO DA INSCRIÇÃO, comprovada </w:t>
      </w:r>
      <w:r>
        <w:rPr>
          <w:b/>
          <w:bCs/>
          <w:sz w:val="18"/>
          <w:szCs w:val="18"/>
        </w:rPr>
        <w:t>pelo Registro Administrativo de Nascimento de Índios (RANI) OU Declaração de pertencimento emitida por grupo de indígena e assinada por liderança local, em anexo</w:t>
      </w:r>
      <w:r>
        <w:rPr>
          <w:sz w:val="18"/>
          <w:szCs w:val="18"/>
        </w:rPr>
        <w:t xml:space="preserve">. </w:t>
      </w:r>
    </w:p>
    <w:p>
      <w:pPr>
        <w:pStyle w:val="Normal1"/>
        <w:widowControl w:val="false"/>
        <w:spacing w:lineRule="auto" w:line="240" w:before="66" w:after="0"/>
        <w:ind w:firstLine="1" w:left="12" w:right="607"/>
        <w:jc w:val="both"/>
        <w:rPr>
          <w:b/>
          <w:bCs/>
          <w:sz w:val="18"/>
          <w:szCs w:val="18"/>
        </w:rPr>
      </w:pPr>
      <w:r>
        <w:rPr>
          <w:b/>
          <w:bCs/>
          <w:sz w:val="18"/>
          <w:szCs w:val="18"/>
        </w:rPr>
      </w:r>
    </w:p>
    <w:p>
      <w:pPr>
        <w:pStyle w:val="Normal1"/>
        <w:widowControl w:val="false"/>
        <w:spacing w:lineRule="auto" w:line="240" w:before="66" w:after="0"/>
        <w:ind w:firstLine="1" w:left="12" w:right="607"/>
        <w:jc w:val="both"/>
        <w:rPr>
          <w:b/>
          <w:bCs/>
          <w:sz w:val="18"/>
          <w:szCs w:val="18"/>
        </w:rPr>
      </w:pPr>
      <w:bookmarkStart w:id="0" w:name="_ip0sjuz2zyt5"/>
      <w:bookmarkEnd w:id="0"/>
      <w:r>
        <w:rPr>
          <w:b/>
          <w:bCs/>
          <w:sz w:val="18"/>
          <w:szCs w:val="18"/>
        </w:rPr>
        <w:t xml:space="preserve">Declaro estar ciente de que a prestação de informação falsa ensejará a eliminação do(a) candidato(a), sem prejuízo das sanções eventualmente cabíveis, conforme estabelecido nos seguintes artigos: </w:t>
      </w:r>
    </w:p>
    <w:p>
      <w:pPr>
        <w:pStyle w:val="Normal1"/>
        <w:widowControl w:val="false"/>
        <w:spacing w:lineRule="auto" w:line="240" w:before="333" w:after="0"/>
        <w:ind w:hanging="0" w:left="5" w:right="604"/>
        <w:jc w:val="both"/>
        <w:rPr>
          <w:sz w:val="18"/>
          <w:szCs w:val="18"/>
        </w:rPr>
      </w:pPr>
      <w:r>
        <w:rPr>
          <w:sz w:val="18"/>
          <w:szCs w:val="18"/>
        </w:rPr>
        <w:t xml:space="preserve">Art. 299 do Decreto-Lei nº 2.848, de 07 de dezembro de 1940 (Código Penal) que dispõe: “Omitir, em documento público ou particular, declaração que dele devia constar, ou nele inserir ou fazer inserir declaração falsa ou diversa da que devia ser escrita, com o fim de prejudicar direto, criar obrigação ou alterar a verdade sobre fato juridicamente relevante: Pena-reclusão, de um a cinco anos, e multa (...), se o documento é público, e reclusão de um a três anos, e multa (...), se o documento é particular”. </w:t>
      </w:r>
    </w:p>
    <w:p>
      <w:pPr>
        <w:pStyle w:val="Normal1"/>
        <w:widowControl w:val="false"/>
        <w:spacing w:lineRule="auto" w:line="240" w:before="599" w:after="0"/>
        <w:ind w:right="611"/>
        <w:jc w:val="right"/>
        <w:rPr>
          <w:sz w:val="18"/>
          <w:szCs w:val="18"/>
        </w:rPr>
      </w:pPr>
      <w:r>
        <w:rPr>
          <w:sz w:val="18"/>
          <w:szCs w:val="18"/>
        </w:rPr>
        <w:t xml:space="preserve">_____/____/202__. </w:t>
      </w:r>
    </w:p>
    <w:p>
      <w:pPr>
        <w:pStyle w:val="Normal1"/>
        <w:widowControl w:val="false"/>
        <w:spacing w:lineRule="auto" w:line="240" w:before="686" w:after="0"/>
        <w:ind w:hanging="0" w:left="2824"/>
        <w:rPr>
          <w:sz w:val="18"/>
          <w:szCs w:val="18"/>
        </w:rPr>
      </w:pPr>
      <w:r>
        <w:rPr>
          <w:sz w:val="18"/>
          <w:szCs w:val="18"/>
        </w:rPr>
        <w:t xml:space="preserve">____________________________________________ </w:t>
      </w:r>
    </w:p>
    <w:p>
      <w:pPr>
        <w:pStyle w:val="Normal1"/>
        <w:widowControl w:val="false"/>
        <w:spacing w:lineRule="auto" w:line="240" w:before="153" w:after="0"/>
        <w:ind w:hanging="0" w:left="3668"/>
        <w:rPr>
          <w:sz w:val="18"/>
          <w:szCs w:val="18"/>
        </w:rPr>
      </w:pPr>
      <w:r>
        <w:rPr>
          <w:sz w:val="18"/>
          <w:szCs w:val="18"/>
        </w:rPr>
        <w:t>Assinatura do(a) Candidato(a)</w:t>
      </w:r>
    </w:p>
    <w:sectPr>
      <w:type w:val="nextPage"/>
      <w:pgSz w:w="11906" w:h="16838"/>
      <w:pgMar w:left="1408" w:right="1088" w:gutter="0" w:header="0" w:top="570" w:footer="0" w:bottom="57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0"/>
      <w:numFmt w:val="lowerRoman"/>
      <w:lvlText w:val="%1)"/>
      <w:lvlJc w:val="left"/>
      <w:pPr>
        <w:tabs>
          <w:tab w:val="num" w:pos="0"/>
        </w:tabs>
        <w:ind w:left="0"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lvl w:ilvl="1">
      <w:start w:val="1"/>
      <w:numFmt w:val="lowerLetter"/>
      <w:lvlText w:val="%2"/>
      <w:lvlJc w:val="left"/>
      <w:pPr>
        <w:tabs>
          <w:tab w:val="num" w:pos="0"/>
        </w:tabs>
        <w:ind w:left="1607"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lvl w:ilvl="2">
      <w:start w:val="1"/>
      <w:numFmt w:val="lowerRoman"/>
      <w:lvlText w:val="%3"/>
      <w:lvlJc w:val="left"/>
      <w:pPr>
        <w:tabs>
          <w:tab w:val="num" w:pos="0"/>
        </w:tabs>
        <w:ind w:left="2327"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lvl w:ilvl="3">
      <w:start w:val="1"/>
      <w:numFmt w:val="decimal"/>
      <w:lvlText w:val="%4"/>
      <w:lvlJc w:val="left"/>
      <w:pPr>
        <w:tabs>
          <w:tab w:val="num" w:pos="0"/>
        </w:tabs>
        <w:ind w:left="3047"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lvl w:ilvl="4">
      <w:start w:val="1"/>
      <w:numFmt w:val="lowerLetter"/>
      <w:lvlText w:val="%5"/>
      <w:lvlJc w:val="left"/>
      <w:pPr>
        <w:tabs>
          <w:tab w:val="num" w:pos="0"/>
        </w:tabs>
        <w:ind w:left="3767"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lvl w:ilvl="5">
      <w:start w:val="1"/>
      <w:numFmt w:val="lowerRoman"/>
      <w:lvlText w:val="%6"/>
      <w:lvlJc w:val="left"/>
      <w:pPr>
        <w:tabs>
          <w:tab w:val="num" w:pos="0"/>
        </w:tabs>
        <w:ind w:left="4487"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lvl w:ilvl="6">
      <w:start w:val="1"/>
      <w:numFmt w:val="decimal"/>
      <w:lvlText w:val="%7"/>
      <w:lvlJc w:val="left"/>
      <w:pPr>
        <w:tabs>
          <w:tab w:val="num" w:pos="0"/>
        </w:tabs>
        <w:ind w:left="5207"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lvl w:ilvl="7">
      <w:start w:val="1"/>
      <w:numFmt w:val="lowerLetter"/>
      <w:lvlText w:val="%8"/>
      <w:lvlJc w:val="left"/>
      <w:pPr>
        <w:tabs>
          <w:tab w:val="num" w:pos="0"/>
        </w:tabs>
        <w:ind w:left="5927"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lvl w:ilvl="8">
      <w:start w:val="1"/>
      <w:numFmt w:val="lowerRoman"/>
      <w:lvlText w:val="%9"/>
      <w:lvlJc w:val="left"/>
      <w:pPr>
        <w:tabs>
          <w:tab w:val="num" w:pos="0"/>
        </w:tabs>
        <w:ind w:left="6647" w:hanging="0"/>
      </w:pPr>
      <w:rPr>
        <w:dstrike w:val="false"/>
        <w:strike w:val="false"/>
        <w:vertAlign w:val="baseline"/>
        <w:position w:val="0"/>
        <w:sz w:val="18"/>
        <w:sz w:val="18"/>
        <w:i w:val="false"/>
        <w:u w:val="single" w:color="000000"/>
        <w:b w:val="false"/>
        <w:shd w:fill="auto" w:val="clear"/>
        <w:szCs w:val="18"/>
        <w:rFonts w:ascii="Calibri" w:hAnsi="Calibri" w:eastAsia="Calibri" w:cs="Calibri"/>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pt-BR" w:eastAsia="pt-BR" w:bidi="ar-SA"/>
        <w14:ligatures w14:val="standardContextual"/>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2" w:before="0" w:after="172"/>
      <w:ind w:hanging="4" w:left="54" w:right="535"/>
      <w:jc w:val="both"/>
    </w:pPr>
    <w:rPr>
      <w:rFonts w:ascii="Calibri" w:hAnsi="Calibri" w:eastAsia="Calibri" w:cs="Calibri"/>
      <w:color w:val="000000"/>
      <w:kern w:val="2"/>
      <w:sz w:val="18"/>
      <w:szCs w:val="24"/>
      <w:lang w:val="pt-BR" w:eastAsia="pt-BR" w:bidi="ar-SA"/>
    </w:rPr>
  </w:style>
  <w:style w:type="paragraph" w:styleId="Heading1">
    <w:name w:val="Heading 1"/>
    <w:next w:val="Normal"/>
    <w:link w:val="Ttulo1Char"/>
    <w:uiPriority w:val="9"/>
    <w:qFormat/>
    <w:pPr>
      <w:keepNext w:val="true"/>
      <w:keepLines/>
      <w:widowControl/>
      <w:numPr>
        <w:ilvl w:val="0"/>
        <w:numId w:val="1"/>
      </w:numPr>
      <w:suppressAutoHyphens w:val="true"/>
      <w:bidi w:val="0"/>
      <w:spacing w:lineRule="auto" w:line="259" w:before="0" w:after="565"/>
      <w:ind w:left="527"/>
      <w:jc w:val="left"/>
      <w:outlineLvl w:val="0"/>
    </w:pPr>
    <w:rPr>
      <w:rFonts w:ascii="Calibri" w:hAnsi="Calibri" w:eastAsia="Calibri" w:cs="Calibri"/>
      <w:color w:val="000000"/>
      <w:kern w:val="2"/>
      <w:sz w:val="18"/>
      <w:szCs w:val="24"/>
      <w:u w:val="single" w:color="000000"/>
      <w:lang w:val="pt-BR" w:eastAsia="pt-BR" w:bidi="ar-SA"/>
    </w:rPr>
  </w:style>
  <w:style w:type="character" w:styleId="DefaultParagraphFont" w:default="1">
    <w:name w:val="Default Paragraph Font"/>
    <w:uiPriority w:val="1"/>
    <w:semiHidden/>
    <w:unhideWhenUsed/>
    <w:qFormat/>
    <w:rPr/>
  </w:style>
  <w:style w:type="character" w:styleId="Ttulo1Char" w:customStyle="1">
    <w:name w:val="Título 1 Char"/>
    <w:qFormat/>
    <w:rPr>
      <w:rFonts w:ascii="Calibri" w:hAnsi="Calibri" w:eastAsia="Calibri" w:cs="Calibri"/>
      <w:color w:val="000000"/>
      <w:sz w:val="18"/>
      <w:u w:val="single" w:color="000000"/>
    </w:rPr>
  </w:style>
  <w:style w:type="character" w:styleId="Hyperlink">
    <w:name w:val="Hyperlink"/>
    <w:basedOn w:val="DefaultParagraphFont"/>
    <w:uiPriority w:val="99"/>
    <w:unhideWhenUsed/>
    <w:rsid w:val="00500976"/>
    <w:rPr>
      <w:color w:themeColor="hyperlink" w:val="467886"/>
      <w:u w:val="single"/>
    </w:rPr>
  </w:style>
  <w:style w:type="character" w:styleId="UnresolvedMention" w:customStyle="1">
    <w:name w:val="Unresolved Mention"/>
    <w:basedOn w:val="DefaultParagraphFont"/>
    <w:uiPriority w:val="99"/>
    <w:semiHidden/>
    <w:unhideWhenUsed/>
    <w:qFormat/>
    <w:rsid w:val="00500976"/>
    <w:rPr>
      <w:color w:val="605E5C"/>
      <w:shd w:fill="E1DFDD" w:val="clear"/>
    </w:rPr>
  </w:style>
  <w:style w:type="character" w:styleId="FollowedHyperlink">
    <w:name w:val="FollowedHyperlink"/>
    <w:basedOn w:val="DefaultParagraphFont"/>
    <w:uiPriority w:val="99"/>
    <w:semiHidden/>
    <w:unhideWhenUsed/>
    <w:rsid w:val="00500976"/>
    <w:rPr>
      <w:color w:themeColor="followedHyperlink" w:val="96607D"/>
      <w:u w:val="single"/>
    </w:rPr>
  </w:style>
  <w:style w:type="character" w:styleId="TextodebaloChar" w:customStyle="1">
    <w:name w:val="Texto de balão Char"/>
    <w:basedOn w:val="DefaultParagraphFont"/>
    <w:link w:val="BalloonText"/>
    <w:uiPriority w:val="99"/>
    <w:semiHidden/>
    <w:qFormat/>
    <w:rsid w:val="00661647"/>
    <w:rPr>
      <w:rFonts w:ascii="Tahoma" w:hAnsi="Tahoma" w:eastAsia="Calibri" w:cs="Tahoma"/>
      <w:color w:val="000000"/>
      <w:sz w:val="16"/>
      <w:szCs w:val="16"/>
    </w:rPr>
  </w:style>
  <w:style w:type="character" w:styleId="Smbolosdenumerao">
    <w:name w:val="Símbolos de numeração"/>
    <w:qFormat/>
    <w:rPr>
      <w:rFonts w:ascii="Arial" w:hAnsi="Arial"/>
      <w:sz w:val="22"/>
      <w:szCs w:val="22"/>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rPr>
  </w:style>
  <w:style w:type="paragraph" w:styleId="ListParagraph">
    <w:name w:val="List Paragraph"/>
    <w:basedOn w:val="Normal"/>
    <w:uiPriority w:val="34"/>
    <w:qFormat/>
    <w:rsid w:val="00ef07a3"/>
    <w:pPr>
      <w:spacing w:before="0" w:after="172"/>
      <w:ind w:left="720"/>
      <w:contextualSpacing/>
    </w:pPr>
    <w:rPr/>
  </w:style>
  <w:style w:type="paragraph" w:styleId="Contedodoquadro" w:customStyle="1">
    <w:name w:val="Conteúdo do quadro"/>
    <w:basedOn w:val="Normal"/>
    <w:qFormat/>
    <w:rsid w:val="006a2243"/>
    <w:pPr>
      <w:spacing w:lineRule="auto" w:line="240" w:before="0" w:after="0"/>
      <w:ind w:hanging="0" w:left="0" w:right="0"/>
      <w:jc w:val="left"/>
    </w:pPr>
    <w:rPr>
      <w:rFonts w:ascii="Liberation Serif" w:hAnsi="Liberation Serif" w:eastAsia="NSimSun" w:cs="Arial"/>
      <w:color w:val="auto"/>
      <w:sz w:val="24"/>
      <w:lang w:eastAsia="zh-CN" w:bidi="hi-IN"/>
      <w14:ligatures w14:val="none"/>
    </w:rPr>
  </w:style>
  <w:style w:type="paragraph" w:styleId="Contedodatabela" w:customStyle="1">
    <w:name w:val="Conteúdo da tabela"/>
    <w:basedOn w:val="Normal"/>
    <w:qFormat/>
    <w:rsid w:val="00ed6622"/>
    <w:pPr>
      <w:widowControl w:val="false"/>
      <w:suppressLineNumbers/>
      <w:spacing w:lineRule="auto" w:line="240" w:before="0" w:after="0"/>
      <w:ind w:hanging="0" w:left="0" w:right="0"/>
      <w:jc w:val="left"/>
    </w:pPr>
    <w:rPr>
      <w:rFonts w:ascii="Liberation Serif" w:hAnsi="Liberation Serif" w:eastAsia="NSimSun" w:cs="Arial"/>
      <w:color w:val="auto"/>
      <w:sz w:val="24"/>
      <w:lang w:eastAsia="zh-CN" w:bidi="hi-IN"/>
      <w14:ligatures w14:val="none"/>
    </w:rPr>
  </w:style>
  <w:style w:type="paragraph" w:styleId="BalloonText">
    <w:name w:val="Balloon Text"/>
    <w:basedOn w:val="Normal"/>
    <w:link w:val="TextodebaloChar"/>
    <w:uiPriority w:val="99"/>
    <w:semiHidden/>
    <w:unhideWhenUsed/>
    <w:qFormat/>
    <w:rsid w:val="00661647"/>
    <w:pPr>
      <w:spacing w:lineRule="auto" w:line="240" w:before="0" w:after="0"/>
    </w:pPr>
    <w:rPr>
      <w:rFonts w:ascii="Tahoma" w:hAnsi="Tahoma" w:cs="Tahoma"/>
      <w:sz w:val="16"/>
      <w:szCs w:val="16"/>
    </w:rPr>
  </w:style>
  <w:style w:type="paragraph" w:styleId="LO-normal">
    <w:name w:val="LO-normal"/>
    <w:qFormat/>
    <w:pPr>
      <w:widowControl w:val="false"/>
      <w:suppressAutoHyphens w:val="true"/>
      <w:bidi w:val="0"/>
      <w:spacing w:before="0" w:after="0"/>
      <w:jc w:val="both"/>
    </w:pPr>
    <w:rPr>
      <w:rFonts w:ascii="Times New Roman" w:hAnsi="Times New Roman" w:eastAsia="NSimSun" w:cs="Arial"/>
      <w:color w:val="auto"/>
      <w:kern w:val="0"/>
      <w:sz w:val="21"/>
      <w:szCs w:val="21"/>
      <w:lang w:val="pt-BR" w:eastAsia="zh-CN" w:bidi="hi-IN"/>
    </w:rPr>
  </w:style>
  <w:style w:type="paragraph" w:styleId="Standard">
    <w:name w:val="Standard"/>
    <w:qFormat/>
    <w:pPr>
      <w:widowControl/>
      <w:suppressAutoHyphens w:val="true"/>
      <w:bidi w:val="0"/>
      <w:spacing w:before="0" w:after="0"/>
      <w:jc w:val="left"/>
      <w:textAlignment w:val="baseline"/>
    </w:pPr>
    <w:rPr>
      <w:rFonts w:ascii="Liberation Serif" w:hAnsi="Liberation Serif" w:eastAsia="SimSun" w:cs="Lucida Sans"/>
      <w:color w:val="auto"/>
      <w:kern w:val="2"/>
      <w:sz w:val="24"/>
      <w:szCs w:val="24"/>
      <w:lang w:val="pt-BR" w:eastAsia="zh-CN" w:bidi="hi-IN"/>
    </w:rPr>
  </w:style>
  <w:style w:type="paragraph" w:styleId="ListaColorida-nfase11">
    <w:name w:val="Lista Colorida - Ênfase 11"/>
    <w:basedOn w:val="Standard"/>
    <w:qFormat/>
    <w:pPr>
      <w:suppressAutoHyphens w:val="false"/>
      <w:spacing w:lineRule="auto" w:line="276" w:before="0" w:after="200"/>
      <w:ind w:hanging="0" w:left="720"/>
    </w:pPr>
    <w:rPr>
      <w:rFonts w:ascii="Calibri" w:hAnsi="Calibri" w:eastAsia="Calibri" w:cs="Calibri"/>
      <w:sz w:val="22"/>
      <w:szCs w:val="22"/>
    </w:rPr>
  </w:style>
  <w:style w:type="paragraph" w:styleId="ListaDoEdital">
    <w:name w:val="ListaDoEdital"/>
    <w:basedOn w:val="ListaColorida-nfase11"/>
    <w:qFormat/>
    <w:pPr/>
    <w:rPr>
      <w:rFonts w:ascii="Arial" w:hAnsi="Arial" w:eastAsia="Arial" w:cs="Arial"/>
      <w:sz w:val="24"/>
    </w:rPr>
  </w:style>
  <w:style w:type="paragraph" w:styleId="Normal1">
    <w:name w:val="normal1"/>
    <w:qFormat/>
    <w:pPr>
      <w:widowControl/>
      <w:suppressAutoHyphens w:val="true"/>
      <w:bidi w:val="0"/>
      <w:spacing w:before="0" w:after="0"/>
      <w:jc w:val="left"/>
    </w:pPr>
    <w:rPr>
      <w:rFonts w:ascii="Aptos" w:hAnsi="Aptos" w:eastAsia="" w:cs="" w:asciiTheme="minorHAnsi" w:cstheme="minorBidi" w:eastAsiaTheme="minorEastAsia" w:hAnsiTheme="minorHAnsi"/>
      <w:color w:val="auto"/>
      <w:kern w:val="2"/>
      <w:sz w:val="24"/>
      <w:szCs w:val="24"/>
      <w:lang w:val="pt-BR" w:eastAsia="pt-BR" w:bidi="ar-SA"/>
      <w14:ligatures w14:val="standardContextual"/>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Grid">
    <w:name w:val="TableGrid"/>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455</TotalTime>
  <Application>LibreOffice/7.6.6.3$Windows_X86_64 LibreOffice_project/d97b2716a9a4a2ce1391dee1765565ea469b0ae7</Application>
  <AppVersion>15.0000</AppVersion>
  <Pages>1</Pages>
  <Words>243</Words>
  <Characters>1494</Characters>
  <CharactersWithSpaces>1739</CharactersWithSpaces>
  <Paragraphs>11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2025-02-13T14:37:00Z</dcterms:created>
  <dc:creator>Carlos Cézar da Silva</dc:creator>
  <dc:description/>
  <dc:language>pt-BR</dc:language>
  <cp:lastModifiedBy/>
  <dcterms:modified xsi:type="dcterms:W3CDTF">2026-03-03T19:24:22Z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